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8194" w14:textId="30C74DEE" w:rsidR="00FA58F7" w:rsidRPr="00AE5603" w:rsidRDefault="003E1F52" w:rsidP="00FA58F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96"/>
          <w:szCs w:val="96"/>
          <w:lang w:eastAsia="cs-CZ"/>
        </w:rPr>
      </w:pPr>
      <w:r w:rsidRPr="00AE5603">
        <w:rPr>
          <w:rFonts w:ascii="Times New Roman" w:eastAsia="Times New Roman" w:hAnsi="Times New Roman" w:cs="Times New Roman"/>
          <w:b/>
          <w:sz w:val="96"/>
          <w:szCs w:val="96"/>
          <w:lang w:eastAsia="cs-CZ"/>
        </w:rPr>
        <w:t>P</w:t>
      </w:r>
      <w:r w:rsidR="00814191" w:rsidRPr="00AE5603">
        <w:rPr>
          <w:rFonts w:ascii="Times New Roman" w:eastAsia="Times New Roman" w:hAnsi="Times New Roman" w:cs="Times New Roman"/>
          <w:b/>
          <w:sz w:val="96"/>
          <w:szCs w:val="96"/>
          <w:lang w:eastAsia="cs-CZ"/>
        </w:rPr>
        <w:t>ROVOZNÍ</w:t>
      </w:r>
      <w:r w:rsidR="00266FC5" w:rsidRPr="00AE5603">
        <w:rPr>
          <w:rFonts w:ascii="Times New Roman" w:eastAsia="Times New Roman" w:hAnsi="Times New Roman" w:cs="Times New Roman"/>
          <w:b/>
          <w:sz w:val="96"/>
          <w:szCs w:val="96"/>
          <w:lang w:eastAsia="cs-CZ"/>
        </w:rPr>
        <w:t xml:space="preserve"> </w:t>
      </w:r>
      <w:r w:rsidR="00814191" w:rsidRPr="00AE5603">
        <w:rPr>
          <w:rFonts w:ascii="Times New Roman" w:eastAsia="Times New Roman" w:hAnsi="Times New Roman" w:cs="Times New Roman"/>
          <w:b/>
          <w:sz w:val="96"/>
          <w:szCs w:val="96"/>
          <w:lang w:eastAsia="cs-CZ"/>
        </w:rPr>
        <w:t>ŘÁD</w:t>
      </w:r>
    </w:p>
    <w:p w14:paraId="4DC9AAE5" w14:textId="7B09FCBF" w:rsidR="003E1F52" w:rsidRPr="00AE5603" w:rsidRDefault="00FA58F7" w:rsidP="00FA58F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AE560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Re</w:t>
      </w:r>
      <w:r w:rsidR="0052682E" w:rsidRPr="00AE560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-</w:t>
      </w:r>
      <w:r w:rsidRPr="00AE560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use centra města </w:t>
      </w:r>
      <w:r w:rsidR="0038598C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Tachov</w:t>
      </w:r>
      <w:r w:rsidR="00AE5603" w:rsidRPr="00AE560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– c</w:t>
      </w:r>
      <w:r w:rsidR="006B2076" w:rsidRPr="00AE560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entr</w:t>
      </w:r>
      <w:r w:rsidR="00AE5603" w:rsidRPr="00AE560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a </w:t>
      </w:r>
      <w:r w:rsidRPr="00AE560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pro opětovné </w:t>
      </w:r>
      <w:r w:rsidR="00266FC5" w:rsidRPr="00AE560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využití</w:t>
      </w:r>
      <w:r w:rsidRPr="00AE5603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výrobků</w:t>
      </w:r>
    </w:p>
    <w:p w14:paraId="4A819A03" w14:textId="77777777" w:rsidR="003E1F52" w:rsidRPr="00AE5603" w:rsidRDefault="006B2076" w:rsidP="003E1F52">
      <w:pPr>
        <w:shd w:val="clear" w:color="auto" w:fill="FFFFFF"/>
        <w:spacing w:before="300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1</w:t>
      </w:r>
      <w:r w:rsidR="003E1F52"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. Základní údaje:</w:t>
      </w:r>
    </w:p>
    <w:p w14:paraId="68FE5016" w14:textId="40A260A4" w:rsidR="003E1F52" w:rsidRPr="00AE5603" w:rsidRDefault="003E1F52" w:rsidP="003E1F5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Umístění </w:t>
      </w:r>
      <w:r w:rsidR="00FA58F7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Re</w:t>
      </w:r>
      <w:r w:rsidR="0052682E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-</w:t>
      </w:r>
      <w:r w:rsidR="00FA58F7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use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 centra: areál sběrného dvora </w:t>
      </w:r>
      <w:r w:rsidR="0091727C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odpadů, </w:t>
      </w:r>
      <w:r w:rsidR="00FC0BC8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Vilémovská 2257, 347 01 Tachov</w:t>
      </w:r>
    </w:p>
    <w:p w14:paraId="7F534483" w14:textId="0B7C7508" w:rsidR="003E1F52" w:rsidRPr="00AE5603" w:rsidRDefault="00FA58F7" w:rsidP="003E1F5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Provozovatel: </w:t>
      </w:r>
      <w:r w:rsidR="00FC0BC8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FCC Česká republika, s.r.o., provozovna Tachov, Vilémovská 2257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, IČ</w:t>
      </w:r>
      <w:r w:rsidR="003E1F52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: 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4</w:t>
      </w:r>
      <w:r w:rsidR="00FC0BC8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5809712</w:t>
      </w:r>
    </w:p>
    <w:p w14:paraId="387864B4" w14:textId="2422E477" w:rsidR="003E1F52" w:rsidRPr="00AE5603" w:rsidRDefault="00986C81" w:rsidP="003E1F5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O</w:t>
      </w:r>
      <w:r w:rsidR="00FA58F7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dpovědná osoba: </w:t>
      </w:r>
      <w:r w:rsidR="00FC0BC8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Turek Vladimír, vedoucí VNS a SD Tachov</w:t>
      </w:r>
    </w:p>
    <w:p w14:paraId="7DBC24D4" w14:textId="77777777" w:rsidR="00FA58F7" w:rsidRPr="00AE5603" w:rsidRDefault="00FA58F7" w:rsidP="003E1F5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cs-CZ"/>
        </w:rPr>
      </w:pPr>
    </w:p>
    <w:p w14:paraId="0341AEEE" w14:textId="48FCA03E" w:rsidR="00AE5603" w:rsidRDefault="003E1F52" w:rsidP="00791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Hlavním cílem zřízení R</w:t>
      </w:r>
      <w:r w:rsidR="00FA58F7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e</w:t>
      </w:r>
      <w:r w:rsidR="0052682E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-</w:t>
      </w:r>
      <w:r w:rsidR="00FA58F7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use 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centra je minimalizace vzniku odpadů. Zřízením centra </w:t>
      </w:r>
      <w:r w:rsidR="00B005AC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vz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niká možnost </w:t>
      </w:r>
    </w:p>
    <w:p w14:paraId="1045DE1A" w14:textId="3F16DCE6" w:rsidR="00B005AC" w:rsidRPr="00AE5603" w:rsidRDefault="003E1F52" w:rsidP="00AE5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pro opětovné využití vybraných předmětů, </w:t>
      </w:r>
      <w:r w:rsidR="00B005AC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pro které původní majitel již nenašel využití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.</w:t>
      </w:r>
      <w:r w:rsid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 </w:t>
      </w:r>
      <w:r w:rsidR="00B005AC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Odevzdat předměty k dalšímu využití</w:t>
      </w:r>
      <w:r w:rsidR="00791CF0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 d</w:t>
      </w:r>
      <w:r w:rsidR="00266FC5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o</w:t>
      </w:r>
      <w:r w:rsidR="00791CF0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 Re</w:t>
      </w:r>
      <w:r w:rsidR="0052682E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-</w:t>
      </w:r>
      <w:r w:rsidR="00791CF0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use centra</w:t>
      </w:r>
      <w:r w:rsidR="00B005AC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 m</w:t>
      </w:r>
      <w:r w:rsidR="00791CF0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ohou</w:t>
      </w:r>
      <w:r w:rsidR="00B005AC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 výhradě občané města </w:t>
      </w:r>
      <w:r w:rsidR="00FC0BC8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Tachov</w:t>
      </w:r>
      <w:r w:rsidR="00791CF0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.</w:t>
      </w:r>
      <w:r w:rsid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 </w:t>
      </w:r>
      <w:r w:rsidR="00791CF0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Vydávané budou následně </w:t>
      </w:r>
      <w:r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ZDARMA</w:t>
      </w:r>
      <w:r w:rsidR="00791CF0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 široké veřejnosti.</w:t>
      </w:r>
      <w:r w:rsid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 </w:t>
      </w:r>
      <w:r w:rsidR="00791CF0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Vybrané předměty budou v</w:t>
      </w:r>
      <w:r w:rsidR="0052682E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 </w:t>
      </w:r>
      <w:r w:rsidR="00791CF0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Re</w:t>
      </w:r>
      <w:r w:rsidR="0052682E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-</w:t>
      </w:r>
      <w:r w:rsidR="00791CF0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use centru shromažďovány s ohledem na skladovací kapacitu centra. Systém Re</w:t>
      </w:r>
      <w:r w:rsidR="0052682E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-</w:t>
      </w:r>
      <w:r w:rsidR="00791CF0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use centra je v souladu s obecně závaznou vyhláškou města o stanovení</w:t>
      </w:r>
      <w:r w:rsidR="0091727C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 obecního systému odpadového hospodářství.</w:t>
      </w:r>
    </w:p>
    <w:p w14:paraId="636656AC" w14:textId="77777777" w:rsidR="003E1F52" w:rsidRPr="00AE5603" w:rsidRDefault="0091727C" w:rsidP="003E1F52">
      <w:pPr>
        <w:shd w:val="clear" w:color="auto" w:fill="FFFFFF"/>
        <w:spacing w:before="300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2</w:t>
      </w:r>
      <w:r w:rsidR="003E1F52"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. Provozní údaje:</w:t>
      </w:r>
    </w:p>
    <w:p w14:paraId="6817EC68" w14:textId="6701A1C0" w:rsidR="003E1F52" w:rsidRPr="00AE5603" w:rsidRDefault="003E1F52" w:rsidP="003E1F52">
      <w:pPr>
        <w:shd w:val="clear" w:color="auto" w:fill="FFFFFF"/>
        <w:spacing w:before="12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Otevírací doba R</w:t>
      </w:r>
      <w:r w:rsidR="0091727C"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e</w:t>
      </w:r>
      <w:r w:rsid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-</w:t>
      </w:r>
      <w:r w:rsidR="0091727C"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use</w:t>
      </w:r>
      <w:r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 xml:space="preserve"> centra je shodná s provozní dobou sběrného dvora </w:t>
      </w:r>
      <w:r w:rsidR="0091727C"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odpadů.</w:t>
      </w:r>
    </w:p>
    <w:tbl>
      <w:tblPr>
        <w:tblW w:w="1417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9213"/>
      </w:tblGrid>
      <w:tr w:rsidR="003E1F52" w:rsidRPr="00AE5603" w14:paraId="12C9516B" w14:textId="77777777" w:rsidTr="00AE5603">
        <w:tc>
          <w:tcPr>
            <w:tcW w:w="4962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54F82" w14:textId="6E51269A" w:rsidR="003E1F52" w:rsidRPr="00AE5603" w:rsidRDefault="00AE5603" w:rsidP="0091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P</w:t>
            </w:r>
            <w:r w:rsidR="003E1F52" w:rsidRPr="00AE5603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ondělí</w:t>
            </w:r>
            <w:r w:rsidR="00AB78B8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až</w:t>
            </w:r>
            <w:r w:rsidR="003E1F52" w:rsidRPr="00AE5603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pátek:</w:t>
            </w:r>
          </w:p>
        </w:tc>
        <w:tc>
          <w:tcPr>
            <w:tcW w:w="9213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8267D" w14:textId="5791C0A7" w:rsidR="003E1F52" w:rsidRPr="00AE5603" w:rsidRDefault="0091727C" w:rsidP="00A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AE5603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1</w:t>
            </w:r>
            <w:r w:rsidR="009D4174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</w:t>
            </w:r>
            <w:r w:rsidRPr="00AE5603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.00 hod – 17.</w:t>
            </w:r>
            <w:r w:rsidR="003E1F52" w:rsidRPr="00AE5603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00 hod</w:t>
            </w:r>
          </w:p>
        </w:tc>
      </w:tr>
      <w:tr w:rsidR="003E1F52" w:rsidRPr="00AE5603" w14:paraId="46739B97" w14:textId="77777777" w:rsidTr="00AE5603">
        <w:tc>
          <w:tcPr>
            <w:tcW w:w="4962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53EB3" w14:textId="7F178EC6" w:rsidR="003E1F52" w:rsidRPr="00AE5603" w:rsidRDefault="00AE5603" w:rsidP="003E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S</w:t>
            </w:r>
            <w:r w:rsidR="003E1F52" w:rsidRPr="00AE5603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obota: </w:t>
            </w:r>
          </w:p>
        </w:tc>
        <w:tc>
          <w:tcPr>
            <w:tcW w:w="9213" w:type="dxa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34826" w14:textId="1D769AE3" w:rsidR="003E1F52" w:rsidRPr="00AE5603" w:rsidRDefault="009D4174" w:rsidP="00AE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9</w:t>
            </w:r>
            <w:r w:rsidR="0091727C" w:rsidRPr="00AE5603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.00 hod </w:t>
            </w:r>
            <w:r w:rsidR="003E1F52" w:rsidRPr="00AE5603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– 1</w:t>
            </w:r>
            <w:r w:rsidR="00AB78B8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6</w:t>
            </w:r>
            <w:r w:rsidR="0091727C" w:rsidRPr="00AE5603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.00 hod</w:t>
            </w:r>
          </w:p>
        </w:tc>
      </w:tr>
    </w:tbl>
    <w:p w14:paraId="5C24DC20" w14:textId="7248D074" w:rsidR="003E1F52" w:rsidRPr="00AE5603" w:rsidRDefault="0091727C" w:rsidP="003E1F52">
      <w:pPr>
        <w:shd w:val="clear" w:color="auto" w:fill="FFFFFF"/>
        <w:spacing w:before="300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3.</w:t>
      </w:r>
      <w:r w:rsidR="003E1F52"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 xml:space="preserve"> Podmínky pro příjem </w:t>
      </w:r>
      <w:r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předmětů</w:t>
      </w:r>
      <w:r w:rsidR="003E1F52"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 xml:space="preserve"> do R</w:t>
      </w:r>
      <w:r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e</w:t>
      </w:r>
      <w:r w:rsidR="0052682E"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-</w:t>
      </w:r>
      <w:r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use</w:t>
      </w:r>
      <w:r w:rsidR="003E1F52"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 xml:space="preserve"> centra:</w:t>
      </w:r>
    </w:p>
    <w:p w14:paraId="0D1DA386" w14:textId="6E71E53A" w:rsidR="003E1F52" w:rsidRPr="00AE5603" w:rsidRDefault="00F5653B" w:rsidP="00F5653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bCs/>
          <w:color w:val="666666"/>
          <w:sz w:val="32"/>
          <w:szCs w:val="32"/>
          <w:lang w:eastAsia="cs-CZ"/>
        </w:rPr>
        <w:t>3.</w:t>
      </w:r>
      <w:r w:rsidR="00986C81" w:rsidRPr="00AE5603">
        <w:rPr>
          <w:rFonts w:ascii="Times New Roman" w:eastAsia="Times New Roman" w:hAnsi="Times New Roman" w:cs="Times New Roman"/>
          <w:bCs/>
          <w:color w:val="666666"/>
          <w:sz w:val="32"/>
          <w:szCs w:val="32"/>
          <w:lang w:eastAsia="cs-CZ"/>
        </w:rPr>
        <w:t>1</w:t>
      </w:r>
      <w:r w:rsidRPr="00AE5603">
        <w:rPr>
          <w:rFonts w:ascii="Times New Roman" w:eastAsia="Times New Roman" w:hAnsi="Times New Roman" w:cs="Times New Roman"/>
          <w:bCs/>
          <w:color w:val="666666"/>
          <w:sz w:val="32"/>
          <w:szCs w:val="32"/>
          <w:lang w:eastAsia="cs-CZ"/>
        </w:rPr>
        <w:t>.</w:t>
      </w:r>
      <w:r w:rsidR="0091727C" w:rsidRPr="00AE5603">
        <w:rPr>
          <w:rFonts w:ascii="Times New Roman" w:eastAsia="Times New Roman" w:hAnsi="Times New Roman" w:cs="Times New Roman"/>
          <w:bCs/>
          <w:color w:val="666666"/>
          <w:sz w:val="32"/>
          <w:szCs w:val="32"/>
          <w:lang w:eastAsia="cs-CZ"/>
        </w:rPr>
        <w:t xml:space="preserve"> </w:t>
      </w:r>
      <w:r w:rsidR="003E1F52"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R</w:t>
      </w:r>
      <w:r w:rsidR="0091727C"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e</w:t>
      </w:r>
      <w:r w:rsidR="0052682E"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-</w:t>
      </w:r>
      <w:r w:rsidR="0091727C"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use</w:t>
      </w:r>
      <w:r w:rsidR="003E1F52"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 xml:space="preserve"> centrum přijímá níže uvedené předměty:</w:t>
      </w:r>
    </w:p>
    <w:p w14:paraId="451714BC" w14:textId="77777777" w:rsidR="003E1F52" w:rsidRPr="00AE5603" w:rsidRDefault="003E1F52" w:rsidP="00937BD5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zařízení a vybavení domácnosti (keramické, porcelánové i skleněné nádobí, hrnce, </w:t>
      </w:r>
      <w:r w:rsidR="00F5653B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nože, 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plechy na</w:t>
      </w:r>
      <w:r w:rsidR="00F5653B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 pečení, 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mechanické domácí spotřebiče</w:t>
      </w:r>
      <w:r w:rsidR="00F5653B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,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 </w:t>
      </w:r>
      <w:r w:rsidR="00F5653B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mechanické nářadí, …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),</w:t>
      </w:r>
    </w:p>
    <w:p w14:paraId="21834DF6" w14:textId="77777777" w:rsidR="003E1F52" w:rsidRPr="00AE5603" w:rsidRDefault="003E1F52" w:rsidP="00937BD5">
      <w:pPr>
        <w:numPr>
          <w:ilvl w:val="1"/>
          <w:numId w:val="8"/>
        </w:numPr>
        <w:shd w:val="clear" w:color="auto" w:fill="FFFFFF"/>
        <w:tabs>
          <w:tab w:val="clear" w:pos="1440"/>
          <w:tab w:val="num" w:pos="720"/>
        </w:tabs>
        <w:spacing w:before="30" w:after="30" w:line="240" w:lineRule="auto"/>
        <w:ind w:left="720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obrazy, rámy na obrazy, vázy, dekorace do domácnosti, květináče,</w:t>
      </w:r>
      <w:r w:rsidR="00F5653B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 zahradní náčiní, …</w:t>
      </w:r>
    </w:p>
    <w:p w14:paraId="45528BCB" w14:textId="77777777" w:rsidR="003E1F52" w:rsidRPr="00AE5603" w:rsidRDefault="003E1F52" w:rsidP="00937BD5">
      <w:pPr>
        <w:numPr>
          <w:ilvl w:val="1"/>
          <w:numId w:val="8"/>
        </w:numPr>
        <w:shd w:val="clear" w:color="auto" w:fill="FFFFFF"/>
        <w:tabs>
          <w:tab w:val="clear" w:pos="1440"/>
          <w:tab w:val="num" w:pos="720"/>
        </w:tabs>
        <w:spacing w:before="30" w:after="30" w:line="240" w:lineRule="auto"/>
        <w:ind w:left="720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originální CD, DVD, gramofonové desky, knihy, časopisy, pohlednice</w:t>
      </w:r>
      <w:r w:rsidR="00F5653B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, 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…</w:t>
      </w:r>
    </w:p>
    <w:p w14:paraId="0AC9B1C8" w14:textId="77777777" w:rsidR="003E1F52" w:rsidRPr="00AE5603" w:rsidRDefault="003E1F52" w:rsidP="00937BD5">
      <w:pPr>
        <w:numPr>
          <w:ilvl w:val="1"/>
          <w:numId w:val="8"/>
        </w:numPr>
        <w:shd w:val="clear" w:color="auto" w:fill="FFFFFF"/>
        <w:tabs>
          <w:tab w:val="clear" w:pos="1440"/>
          <w:tab w:val="num" w:pos="720"/>
        </w:tabs>
        <w:spacing w:before="30" w:after="30" w:line="240" w:lineRule="auto"/>
        <w:ind w:left="720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hračky (vyjma textilních</w:t>
      </w:r>
      <w:r w:rsidR="00F5653B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 a plyšových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),</w:t>
      </w:r>
    </w:p>
    <w:p w14:paraId="76B6009F" w14:textId="77777777" w:rsidR="003E1F52" w:rsidRPr="00AE5603" w:rsidRDefault="003E1F52" w:rsidP="00937BD5">
      <w:pPr>
        <w:numPr>
          <w:ilvl w:val="1"/>
          <w:numId w:val="8"/>
        </w:numPr>
        <w:shd w:val="clear" w:color="auto" w:fill="FFFFFF"/>
        <w:tabs>
          <w:tab w:val="clear" w:pos="1440"/>
          <w:tab w:val="num" w:pos="720"/>
        </w:tabs>
        <w:spacing w:before="30" w:after="30" w:line="240" w:lineRule="auto"/>
        <w:ind w:left="720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sportovní vybavení (sáňky, lyže, brusle, boby, činky, míče, švihadla, koloběžky, jízdní kola…).</w:t>
      </w:r>
    </w:p>
    <w:p w14:paraId="3F42D217" w14:textId="77777777" w:rsidR="00F5653B" w:rsidRPr="00AE5603" w:rsidRDefault="00F5653B" w:rsidP="00937BD5">
      <w:pPr>
        <w:shd w:val="clear" w:color="auto" w:fill="FFFFFF"/>
        <w:spacing w:before="30" w:after="30" w:line="240" w:lineRule="auto"/>
        <w:ind w:left="405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</w:p>
    <w:p w14:paraId="01829FCA" w14:textId="2273E246" w:rsidR="003E1F52" w:rsidRPr="00AE5603" w:rsidRDefault="00F5653B" w:rsidP="00F5653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bCs/>
          <w:color w:val="666666"/>
          <w:sz w:val="32"/>
          <w:szCs w:val="32"/>
          <w:lang w:eastAsia="cs-CZ"/>
        </w:rPr>
        <w:t>3.</w:t>
      </w:r>
      <w:r w:rsidR="00986C81" w:rsidRPr="00AE5603">
        <w:rPr>
          <w:rFonts w:ascii="Times New Roman" w:eastAsia="Times New Roman" w:hAnsi="Times New Roman" w:cs="Times New Roman"/>
          <w:bCs/>
          <w:color w:val="666666"/>
          <w:sz w:val="32"/>
          <w:szCs w:val="32"/>
          <w:lang w:eastAsia="cs-CZ"/>
        </w:rPr>
        <w:t>2</w:t>
      </w:r>
      <w:r w:rsidRPr="00AE5603">
        <w:rPr>
          <w:rFonts w:ascii="Times New Roman" w:eastAsia="Times New Roman" w:hAnsi="Times New Roman" w:cs="Times New Roman"/>
          <w:bCs/>
          <w:color w:val="666666"/>
          <w:sz w:val="32"/>
          <w:szCs w:val="32"/>
          <w:lang w:eastAsia="cs-CZ"/>
        </w:rPr>
        <w:t>.</w:t>
      </w:r>
      <w:r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 xml:space="preserve"> </w:t>
      </w:r>
      <w:r w:rsidR="003E1F52"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R</w:t>
      </w:r>
      <w:r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e</w:t>
      </w:r>
      <w:r w:rsidR="0052682E"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-</w:t>
      </w:r>
      <w:r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use</w:t>
      </w:r>
      <w:r w:rsidR="003E1F52"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 xml:space="preserve"> centrum NEPŘIJÍMÁ tyto předměty:</w:t>
      </w:r>
    </w:p>
    <w:p w14:paraId="0B38BD49" w14:textId="30C3A5A8" w:rsidR="003E1F52" w:rsidRPr="00AE5603" w:rsidRDefault="003E1F52" w:rsidP="00937BD5">
      <w:pPr>
        <w:pStyle w:val="Odstavecseseznamem"/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textil, </w:t>
      </w:r>
      <w:r w:rsidR="00937BD5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obuv, 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textilní </w:t>
      </w:r>
      <w:r w:rsidR="00937BD5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a plyšové 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hračky (sběr </w:t>
      </w:r>
      <w:r w:rsidR="00FA2293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nepotřebného textilu a párované obuvi 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je na území města </w:t>
      </w:r>
      <w:r w:rsidR="00AB78B8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Tachov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 zajišťován prostř</w:t>
      </w:r>
      <w:r w:rsidR="00937BD5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ednictvím kontejnerů na textil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),</w:t>
      </w:r>
    </w:p>
    <w:p w14:paraId="1AC25624" w14:textId="77777777" w:rsidR="003E1F52" w:rsidRPr="00AE5603" w:rsidRDefault="00FA2293" w:rsidP="00937BD5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nábytek</w:t>
      </w:r>
    </w:p>
    <w:p w14:paraId="2C6F6009" w14:textId="77777777" w:rsidR="003E1F52" w:rsidRPr="00AE5603" w:rsidRDefault="00FA2293" w:rsidP="00937BD5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elektrospotřebiče a elektronika</w:t>
      </w:r>
    </w:p>
    <w:p w14:paraId="47C3F6E6" w14:textId="77777777" w:rsidR="00FA2293" w:rsidRPr="00AE5603" w:rsidRDefault="00986C81" w:rsidP="00937BD5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předměty vykazující nebezpečné vlastnosti</w:t>
      </w:r>
    </w:p>
    <w:p w14:paraId="43E3AB89" w14:textId="77777777" w:rsidR="00986C81" w:rsidRPr="00AE5603" w:rsidRDefault="00986C81" w:rsidP="00986C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</w:p>
    <w:p w14:paraId="10387DFD" w14:textId="211BC3B5" w:rsidR="00986C81" w:rsidRPr="00AE5603" w:rsidRDefault="00986C81" w:rsidP="00986C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3.3 Všechny předměty přijímané do Re</w:t>
      </w:r>
      <w:r w:rsidR="0052682E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-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use centra musí být čisté a funkční. Před jejich umístěním budou posouzeny. O zařazení předmětů má právo rozhodovat pouze odpovědná osoba (obsluha Re</w:t>
      </w:r>
      <w:r w:rsidR="0052682E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-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use centra), a to i bez udání důvodu.</w:t>
      </w:r>
    </w:p>
    <w:p w14:paraId="624616DE" w14:textId="77777777" w:rsidR="00986C81" w:rsidRPr="00AE5603" w:rsidRDefault="00986C81" w:rsidP="00D35F5A">
      <w:pPr>
        <w:pStyle w:val="Odstavecseseznamem"/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</w:p>
    <w:p w14:paraId="35E83930" w14:textId="77777777" w:rsidR="003E1F52" w:rsidRPr="00AE5603" w:rsidRDefault="00937BD5" w:rsidP="003E1F5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cs-CZ"/>
        </w:rPr>
        <w:t>4. Pravidla převzetí – předání předmětů</w:t>
      </w:r>
      <w:r w:rsidR="003E1F52" w:rsidRPr="00AE5603"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cs-CZ"/>
        </w:rPr>
        <w:t>:</w:t>
      </w:r>
    </w:p>
    <w:p w14:paraId="28E6A78D" w14:textId="412FC0DC" w:rsidR="003E1F52" w:rsidRPr="00AE5603" w:rsidRDefault="003E1F52" w:rsidP="003E1F5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75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Jedná se o bezúplatné a nevratné předání předmětu. Předávající předáním předmětu do R</w:t>
      </w:r>
      <w:r w:rsidR="00986C81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e</w:t>
      </w:r>
      <w:r w:rsidR="0052682E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-</w:t>
      </w:r>
      <w:r w:rsidR="00986C81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use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 centra ztrácí veškerá vlastnická práva k předávanému předmětu.</w:t>
      </w:r>
    </w:p>
    <w:p w14:paraId="33B6A025" w14:textId="77777777" w:rsidR="003E1F52" w:rsidRPr="00AE5603" w:rsidRDefault="003E1F52" w:rsidP="003E1F5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75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Přebírající (zájemce o předmět) je povinen seznámit se před převzetím se stavem přebíraného předmětu. Převzetím předmětu bere přebírající na vědomí, že přebíraný předmět je věcí použitou a přebírajícímu nenáleží právo z vadného plnění, či právo na reklamaci, a to ani v případě zjištění skrytých vad u převzatého předmětu.</w:t>
      </w:r>
    </w:p>
    <w:p w14:paraId="002A6FB5" w14:textId="6006840C" w:rsidR="003E1F52" w:rsidRPr="00AE5603" w:rsidRDefault="00D35F5A" w:rsidP="003E1F5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75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Město ani provozovatel Re</w:t>
      </w:r>
      <w:r w:rsidR="0052682E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-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use centra</w:t>
      </w:r>
      <w:r w:rsidR="003E1F52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 neodpovídají za škodu či újmu způsobenou na majetku nebo zdraví osob užíváním převzatého předmětu.</w:t>
      </w:r>
    </w:p>
    <w:p w14:paraId="770C1212" w14:textId="228CF705" w:rsidR="00AA0D57" w:rsidRDefault="003E1F52" w:rsidP="00D35F5A">
      <w:pPr>
        <w:numPr>
          <w:ilvl w:val="0"/>
          <w:numId w:val="4"/>
        </w:numPr>
        <w:shd w:val="clear" w:color="auto" w:fill="FFFFFF"/>
        <w:spacing w:before="30" w:line="240" w:lineRule="auto"/>
        <w:ind w:left="675"/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</w:pP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Dárce (předávající) i </w:t>
      </w:r>
      <w:r w:rsidR="00D35F5A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přebírající (zájemce o předmět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) je seznámen s tímto provozním řádem a předáním či převzetím předmětu stvrzuje, že provozní řád bere na vědomí</w:t>
      </w:r>
      <w:r w:rsidR="00D35F5A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,</w:t>
      </w:r>
      <w:r w:rsidR="00266FC5"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 xml:space="preserve"> </w:t>
      </w:r>
      <w:r w:rsidRPr="00AE5603">
        <w:rPr>
          <w:rFonts w:ascii="Times New Roman" w:eastAsia="Times New Roman" w:hAnsi="Times New Roman" w:cs="Times New Roman"/>
          <w:color w:val="666666"/>
          <w:sz w:val="32"/>
          <w:szCs w:val="32"/>
          <w:lang w:eastAsia="cs-CZ"/>
        </w:rPr>
        <w:t>a že mu rozumí.</w:t>
      </w:r>
    </w:p>
    <w:p w14:paraId="2798A30D" w14:textId="77777777" w:rsidR="00AE5603" w:rsidRDefault="00AE5603" w:rsidP="00AE5603">
      <w:pPr>
        <w:shd w:val="clear" w:color="auto" w:fill="FFFFFF"/>
        <w:spacing w:before="3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cs-CZ"/>
        </w:rPr>
      </w:pPr>
    </w:p>
    <w:p w14:paraId="7A34A8E2" w14:textId="75668831" w:rsidR="00AE5603" w:rsidRPr="00AE5603" w:rsidRDefault="00AE5603" w:rsidP="00AE5603">
      <w:pPr>
        <w:shd w:val="clear" w:color="auto" w:fill="FFFFFF"/>
        <w:spacing w:before="3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cs-CZ"/>
        </w:rPr>
        <w:t xml:space="preserve">            </w:t>
      </w:r>
      <w:r w:rsidRPr="00AE5603">
        <w:rPr>
          <w:rFonts w:ascii="Times New Roman" w:eastAsia="Times New Roman" w:hAnsi="Times New Roman" w:cs="Times New Roman"/>
          <w:color w:val="666666"/>
          <w:sz w:val="20"/>
          <w:szCs w:val="20"/>
          <w:lang w:eastAsia="cs-CZ"/>
        </w:rPr>
        <w:t xml:space="preserve">Město </w:t>
      </w:r>
      <w:r w:rsidR="0027511D">
        <w:rPr>
          <w:rFonts w:ascii="Times New Roman" w:eastAsia="Times New Roman" w:hAnsi="Times New Roman" w:cs="Times New Roman"/>
          <w:color w:val="666666"/>
          <w:sz w:val="20"/>
          <w:szCs w:val="20"/>
          <w:lang w:eastAsia="cs-CZ"/>
        </w:rPr>
        <w:t>Tachov</w:t>
      </w:r>
      <w:r w:rsidRPr="00AE5603">
        <w:rPr>
          <w:rFonts w:ascii="Times New Roman" w:eastAsia="Times New Roman" w:hAnsi="Times New Roman" w:cs="Times New Roman"/>
          <w:color w:val="666666"/>
          <w:sz w:val="20"/>
          <w:szCs w:val="20"/>
          <w:lang w:eastAsia="cs-CZ"/>
        </w:rPr>
        <w:t xml:space="preserve"> 1.</w:t>
      </w:r>
      <w:r w:rsidR="0027511D">
        <w:rPr>
          <w:rFonts w:ascii="Times New Roman" w:eastAsia="Times New Roman" w:hAnsi="Times New Roman" w:cs="Times New Roman"/>
          <w:color w:val="666666"/>
          <w:sz w:val="20"/>
          <w:szCs w:val="20"/>
          <w:lang w:eastAsia="cs-CZ"/>
        </w:rPr>
        <w:t>7</w:t>
      </w:r>
      <w:r w:rsidRPr="00AE5603">
        <w:rPr>
          <w:rFonts w:ascii="Times New Roman" w:eastAsia="Times New Roman" w:hAnsi="Times New Roman" w:cs="Times New Roman"/>
          <w:color w:val="666666"/>
          <w:sz w:val="20"/>
          <w:szCs w:val="20"/>
          <w:lang w:eastAsia="cs-CZ"/>
        </w:rPr>
        <w:t>.2023</w:t>
      </w:r>
    </w:p>
    <w:sectPr w:rsidR="00AE5603" w:rsidRPr="00AE5603" w:rsidSect="009D4174">
      <w:pgSz w:w="16838" w:h="23811" w:code="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7B1"/>
    <w:multiLevelType w:val="multilevel"/>
    <w:tmpl w:val="3ECA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E18B5"/>
    <w:multiLevelType w:val="multilevel"/>
    <w:tmpl w:val="32B26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F6A6841"/>
    <w:multiLevelType w:val="hybridMultilevel"/>
    <w:tmpl w:val="8F6CB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E4C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D92CC9"/>
    <w:multiLevelType w:val="multilevel"/>
    <w:tmpl w:val="C20E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EB3EA3"/>
    <w:multiLevelType w:val="hybridMultilevel"/>
    <w:tmpl w:val="8FB0E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783E"/>
    <w:multiLevelType w:val="multilevel"/>
    <w:tmpl w:val="D030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416530"/>
    <w:multiLevelType w:val="hybridMultilevel"/>
    <w:tmpl w:val="6BF86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063BF"/>
    <w:multiLevelType w:val="multilevel"/>
    <w:tmpl w:val="CB369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77365716">
    <w:abstractNumId w:val="4"/>
  </w:num>
  <w:num w:numId="2" w16cid:durableId="1958675141">
    <w:abstractNumId w:val="4"/>
  </w:num>
  <w:num w:numId="3" w16cid:durableId="1483041103">
    <w:abstractNumId w:val="4"/>
  </w:num>
  <w:num w:numId="4" w16cid:durableId="1717270492">
    <w:abstractNumId w:val="0"/>
  </w:num>
  <w:num w:numId="5" w16cid:durableId="2098941434">
    <w:abstractNumId w:val="3"/>
  </w:num>
  <w:num w:numId="6" w16cid:durableId="1556621209">
    <w:abstractNumId w:val="1"/>
  </w:num>
  <w:num w:numId="7" w16cid:durableId="717977417">
    <w:abstractNumId w:val="8"/>
  </w:num>
  <w:num w:numId="8" w16cid:durableId="793602098">
    <w:abstractNumId w:val="6"/>
  </w:num>
  <w:num w:numId="9" w16cid:durableId="745959018">
    <w:abstractNumId w:val="7"/>
  </w:num>
  <w:num w:numId="10" w16cid:durableId="559364296">
    <w:abstractNumId w:val="5"/>
  </w:num>
  <w:num w:numId="11" w16cid:durableId="1644775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52"/>
    <w:rsid w:val="00170A7A"/>
    <w:rsid w:val="00266FC5"/>
    <w:rsid w:val="0027511D"/>
    <w:rsid w:val="003753AA"/>
    <w:rsid w:val="0038598C"/>
    <w:rsid w:val="003E1F52"/>
    <w:rsid w:val="0052682E"/>
    <w:rsid w:val="006062E0"/>
    <w:rsid w:val="006B2076"/>
    <w:rsid w:val="00791CF0"/>
    <w:rsid w:val="00814191"/>
    <w:rsid w:val="0091727C"/>
    <w:rsid w:val="00937BD5"/>
    <w:rsid w:val="00986C81"/>
    <w:rsid w:val="009D4174"/>
    <w:rsid w:val="00A67976"/>
    <w:rsid w:val="00AB78B8"/>
    <w:rsid w:val="00AE5603"/>
    <w:rsid w:val="00B005AC"/>
    <w:rsid w:val="00D35F5A"/>
    <w:rsid w:val="00F5653B"/>
    <w:rsid w:val="00FA2293"/>
    <w:rsid w:val="00FA58F7"/>
    <w:rsid w:val="00F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EA13"/>
  <w15:docId w15:val="{DF2A7E3A-A51C-43EF-9587-40036F3D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E1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E1F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E1F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1F5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7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217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Nutil</dc:creator>
  <cp:lastModifiedBy>Koutecky, Miroslav</cp:lastModifiedBy>
  <cp:revision>6</cp:revision>
  <cp:lastPrinted>2023-06-26T07:37:00Z</cp:lastPrinted>
  <dcterms:created xsi:type="dcterms:W3CDTF">2023-06-22T12:45:00Z</dcterms:created>
  <dcterms:modified xsi:type="dcterms:W3CDTF">2023-06-26T07:37:00Z</dcterms:modified>
</cp:coreProperties>
</file>